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CD" w:rsidRPr="00062885" w:rsidRDefault="004361CD" w:rsidP="004361C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4361CD" w:rsidRPr="00062885" w:rsidRDefault="004361CD" w:rsidP="004361C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4361CD" w:rsidRPr="00062885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4361CD" w:rsidRPr="00062885" w:rsidRDefault="004361CD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1CD" w:rsidRPr="00062885" w:rsidRDefault="004361CD" w:rsidP="00436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61CD" w:rsidRPr="00062885" w:rsidRDefault="004361CD" w:rsidP="00436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«Управление финансами городского округа Красноуральск на 2019 – 2024 годы»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62885">
        <w:rPr>
          <w:rFonts w:ascii="Times New Roman" w:hAnsi="Times New Roman"/>
          <w:sz w:val="28"/>
          <w:szCs w:val="28"/>
          <w:u w:val="single"/>
        </w:rPr>
        <w:t xml:space="preserve">30 октября 2019 года </w:t>
      </w:r>
      <w:r w:rsidRPr="000628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62885">
        <w:rPr>
          <w:rFonts w:ascii="Times New Roman" w:hAnsi="Times New Roman"/>
          <w:sz w:val="28"/>
          <w:szCs w:val="28"/>
          <w:u w:val="single"/>
        </w:rPr>
        <w:t>№ 105</w:t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361CD" w:rsidRPr="00062885" w:rsidRDefault="004361CD" w:rsidP="004361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город Красноуральск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62885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062885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4361CD" w:rsidRPr="00062885" w:rsidRDefault="004361CD" w:rsidP="00436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25.10.2019 № 6037 – на 1 листе.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«Управление финансами городского округа Красноуральск на 2019 – 2024 годы» (далее – Проект) – на 17 листах.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4. Справочный материал – на 7 листах.</w:t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062885">
        <w:rPr>
          <w:rFonts w:ascii="Times New Roman" w:hAnsi="Times New Roman"/>
          <w:sz w:val="28"/>
          <w:szCs w:val="28"/>
        </w:rPr>
        <w:t xml:space="preserve"> 24 октября 2019 года.</w:t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062885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062885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062885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62885">
        <w:rPr>
          <w:rFonts w:ascii="Times New Roman" w:hAnsi="Times New Roman"/>
          <w:sz w:val="28"/>
          <w:szCs w:val="28"/>
        </w:rPr>
        <w:t>.</w:t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062885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062885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1.</w:t>
      </w:r>
      <w:r w:rsidRPr="00062885">
        <w:rPr>
          <w:rFonts w:ascii="Times New Roman" w:hAnsi="Times New Roman"/>
          <w:sz w:val="28"/>
          <w:szCs w:val="28"/>
        </w:rPr>
        <w:t xml:space="preserve"> Муниципальная программа «Управление </w:t>
      </w:r>
      <w:proofErr w:type="gramStart"/>
      <w:r w:rsidRPr="00062885">
        <w:rPr>
          <w:rFonts w:ascii="Times New Roman" w:hAnsi="Times New Roman"/>
          <w:sz w:val="28"/>
          <w:szCs w:val="28"/>
        </w:rPr>
        <w:t>финансами  городского</w:t>
      </w:r>
      <w:proofErr w:type="gramEnd"/>
      <w:r w:rsidRPr="00062885">
        <w:rPr>
          <w:rFonts w:ascii="Times New Roman" w:hAnsi="Times New Roman"/>
          <w:sz w:val="28"/>
          <w:szCs w:val="28"/>
        </w:rPr>
        <w:t xml:space="preserve"> округа Красноуральск на 2019 – 2024 годы» (далее - Программа) утверждена постановлением администрации городского округа Красноуральск от 31.10.2018 № 1344 (в редакции от 09.10.2019 № 1447, далее - Программа).</w:t>
      </w:r>
    </w:p>
    <w:p w:rsidR="004361CD" w:rsidRPr="00062885" w:rsidRDefault="004361CD" w:rsidP="004361C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2.</w:t>
      </w:r>
      <w:r w:rsidRPr="00062885"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за счет средств местного бюджета на сумму </w:t>
      </w:r>
      <w:r w:rsidRPr="00062885">
        <w:rPr>
          <w:rFonts w:ascii="Times New Roman" w:hAnsi="Times New Roman"/>
          <w:b/>
          <w:sz w:val="28"/>
          <w:szCs w:val="28"/>
        </w:rPr>
        <w:t>984 658,56</w:t>
      </w:r>
      <w:r w:rsidRPr="00062885">
        <w:rPr>
          <w:rFonts w:ascii="Times New Roman" w:hAnsi="Times New Roman"/>
          <w:sz w:val="28"/>
          <w:szCs w:val="28"/>
        </w:rPr>
        <w:t xml:space="preserve"> рублей. </w:t>
      </w:r>
    </w:p>
    <w:p w:rsidR="004361CD" w:rsidRPr="00062885" w:rsidRDefault="004361CD" w:rsidP="004361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расходов на выполнение мероприятий Программы составит </w:t>
      </w:r>
      <w:r w:rsidRPr="00062885">
        <w:rPr>
          <w:rFonts w:ascii="Times New Roman" w:hAnsi="Times New Roman"/>
          <w:b/>
          <w:sz w:val="28"/>
          <w:szCs w:val="28"/>
        </w:rPr>
        <w:t>60 293 539,98 рублей</w:t>
      </w:r>
      <w:r w:rsidRPr="00062885">
        <w:rPr>
          <w:rFonts w:ascii="Times New Roman" w:hAnsi="Times New Roman"/>
          <w:sz w:val="28"/>
          <w:szCs w:val="28"/>
        </w:rPr>
        <w:t xml:space="preserve">, в том числе в 2019 году за счет средств местного бюджета – </w:t>
      </w:r>
      <w:r w:rsidRPr="00062885">
        <w:rPr>
          <w:rFonts w:ascii="Times New Roman" w:hAnsi="Times New Roman"/>
          <w:b/>
          <w:sz w:val="28"/>
          <w:szCs w:val="28"/>
        </w:rPr>
        <w:t>10 340 938,98 рублей.</w:t>
      </w:r>
    </w:p>
    <w:p w:rsidR="004361CD" w:rsidRPr="00062885" w:rsidRDefault="004361CD" w:rsidP="004361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062885">
        <w:rPr>
          <w:rFonts w:ascii="Times New Roman" w:hAnsi="Times New Roman"/>
          <w:sz w:val="28"/>
          <w:szCs w:val="28"/>
        </w:rPr>
        <w:t>В Приложение «План мероприятий по выполнению муниципальной Программы» вносятся следующие изменения:</w:t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ab/>
        <w:t>3.1. уменьшены бюджетные ассигнования мероприятия 2.10 «Исполнение судебных актов по искам к городскому округу Красноуральск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срок» на 306 116,56 рублей.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 xml:space="preserve">Согласно пояснительной записке ответственного исполнителя внесение изменений в Программу обусловлено поступлением в финансовое управление администрации городского округа Красноуральск (далее- Финансовое управление) в порядке, предусмотренном статьей 242.1 Бюджетного кодекса РФ, заявления взыскателя об отзыве исполнительного листа от 17.07.2019, вынесенного на основании решения Арбитражного суда Свердловской области от 15.03.2019 по делу №А60-70006/2018, о взыскании с городского округа Красноуральск в пользу ООО «Управляющая компания УПРАВДОМ» суммы неосновательного обогащения  за содержание общего имущества многоквартирного дома №4 по </w:t>
      </w:r>
      <w:proofErr w:type="spellStart"/>
      <w:r w:rsidRPr="00062885">
        <w:rPr>
          <w:rFonts w:ascii="Times New Roman" w:hAnsi="Times New Roman"/>
          <w:sz w:val="28"/>
          <w:szCs w:val="28"/>
        </w:rPr>
        <w:t>ул.Толстого</w:t>
      </w:r>
      <w:proofErr w:type="spellEnd"/>
      <w:r w:rsidRPr="00062885">
        <w:rPr>
          <w:rFonts w:ascii="Times New Roman" w:hAnsi="Times New Roman"/>
          <w:sz w:val="28"/>
          <w:szCs w:val="28"/>
        </w:rPr>
        <w:t>;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3.2. уменьшено финансирование мероприятия 5.1 «Обеспечение деятельности органов местного самоуправления (органов местной администрации) (центральный аппарат) на 692 716,45 рублей, из них: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- в целях экономии бюджетных средств и сокращением дополнительных выплат муниципальным служащим на 678 542,0 рубля, уменьшено финансирование фонда оплаты труда муниципальных служащих Финансового управления;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 xml:space="preserve">- в связи с экономией, образовавшейся в результате закупок, уменьшено финансирование мероприятия на 14 174,45 рубля (указанный объем финансирования </w:t>
      </w:r>
      <w:proofErr w:type="gramStart"/>
      <w:r w:rsidRPr="00062885">
        <w:rPr>
          <w:rFonts w:ascii="Times New Roman" w:hAnsi="Times New Roman"/>
          <w:sz w:val="28"/>
          <w:szCs w:val="28"/>
        </w:rPr>
        <w:t>перераспределен  на</w:t>
      </w:r>
      <w:proofErr w:type="gramEnd"/>
      <w:r w:rsidRPr="00062885">
        <w:rPr>
          <w:rFonts w:ascii="Times New Roman" w:hAnsi="Times New Roman"/>
          <w:sz w:val="28"/>
          <w:szCs w:val="28"/>
        </w:rPr>
        <w:t xml:space="preserve"> финансирование мероприятия 4.1.);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3.3. увеличены бюджетные ассигнования, направленные на финансирование мероприятия 4.1 «Управление информационными технологиями, создание и техническое сопровождение информационно-</w:t>
      </w:r>
      <w:r w:rsidRPr="00062885">
        <w:rPr>
          <w:rFonts w:ascii="Times New Roman" w:hAnsi="Times New Roman"/>
          <w:sz w:val="28"/>
          <w:szCs w:val="28"/>
        </w:rPr>
        <w:lastRenderedPageBreak/>
        <w:t>коммуникационной инфраструктуры в сфере реализации муниципальной программы» на сумму 14 174,45 рубля (бюджетные средства перераспределены из мероприятия 5.1). В рамках мероприятия 4.1 изменились объемы финансирования по мероприятиям: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-4.1.1. «Сопровождение, продление, модернизация ПК «Бюджет-Смарт», «Свод-Смарт» и других программ; приобретение лицензионного программного обеспечения» - увеличено финансирование на 59 773,72 рубля в связи с необходимостью приобретения дополнительных программных продуктов;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-4.1.2. «Модернизация и развитие базы аппаратно-технических ресурсов» -  уменьшено финансирование мероприятия на 45 599,27 рублей в связи с экономией, образовавшейся после приобретения компьютерной техники.</w:t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  <w:r w:rsidRPr="00062885">
        <w:rPr>
          <w:rFonts w:ascii="Times New Roman" w:hAnsi="Times New Roman"/>
          <w:b/>
          <w:sz w:val="28"/>
          <w:szCs w:val="28"/>
        </w:rPr>
        <w:tab/>
      </w:r>
    </w:p>
    <w:p w:rsidR="004361CD" w:rsidRPr="00062885" w:rsidRDefault="004361CD" w:rsidP="004361C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4.</w:t>
      </w:r>
      <w:r w:rsidRPr="00062885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содержащее расчеты, на основании которых был определен размер финансирования мероприятий Программы.</w:t>
      </w:r>
    </w:p>
    <w:p w:rsidR="004361CD" w:rsidRPr="00062885" w:rsidRDefault="004361CD" w:rsidP="00436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5.</w:t>
      </w:r>
      <w:r w:rsidRPr="00062885">
        <w:rPr>
          <w:rFonts w:ascii="Times New Roman" w:hAnsi="Times New Roman"/>
          <w:sz w:val="28"/>
          <w:szCs w:val="28"/>
        </w:rPr>
        <w:t xml:space="preserve"> В приложение «Цели, задачи и целевые показатели реализации муниципальной программы» изменяются </w:t>
      </w:r>
      <w:proofErr w:type="gramStart"/>
      <w:r w:rsidRPr="00062885">
        <w:rPr>
          <w:rFonts w:ascii="Times New Roman" w:hAnsi="Times New Roman"/>
          <w:sz w:val="28"/>
          <w:szCs w:val="28"/>
        </w:rPr>
        <w:t>значения  целевых</w:t>
      </w:r>
      <w:proofErr w:type="gramEnd"/>
      <w:r w:rsidRPr="00062885">
        <w:rPr>
          <w:rFonts w:ascii="Times New Roman" w:hAnsi="Times New Roman"/>
          <w:sz w:val="28"/>
          <w:szCs w:val="28"/>
        </w:rPr>
        <w:t xml:space="preserve"> показателей реализации муниципальной программы:</w:t>
      </w:r>
    </w:p>
    <w:p w:rsidR="004361CD" w:rsidRPr="00062885" w:rsidRDefault="004361CD" w:rsidP="00436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 xml:space="preserve">- показатель (2.4.1) количества проведенных проверок целевого использования бюджетных средств, в том числе по вопросам выполнения муниципальных программ, а также соблюдения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</w:t>
      </w:r>
      <w:proofErr w:type="gramStart"/>
      <w:r w:rsidRPr="00062885">
        <w:rPr>
          <w:rFonts w:ascii="Times New Roman" w:hAnsi="Times New Roman"/>
          <w:sz w:val="28"/>
          <w:szCs w:val="28"/>
        </w:rPr>
        <w:t>средств  уменьшен</w:t>
      </w:r>
      <w:proofErr w:type="gramEnd"/>
      <w:r w:rsidRPr="00062885">
        <w:rPr>
          <w:rFonts w:ascii="Times New Roman" w:hAnsi="Times New Roman"/>
          <w:sz w:val="28"/>
          <w:szCs w:val="28"/>
        </w:rPr>
        <w:t xml:space="preserve"> на 2 и составил 3 единицы;</w:t>
      </w:r>
    </w:p>
    <w:p w:rsidR="004361CD" w:rsidRPr="00062885" w:rsidRDefault="004361CD" w:rsidP="00436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 xml:space="preserve">- показатель (2.4.2) количества проведенных проверок исполнения законодательства в сфере закупок увеличен на 1 и составил 5 единиц. </w:t>
      </w:r>
      <w:r w:rsidRPr="00062885">
        <w:rPr>
          <w:rFonts w:ascii="Times New Roman" w:hAnsi="Times New Roman"/>
          <w:sz w:val="28"/>
          <w:szCs w:val="28"/>
        </w:rPr>
        <w:tab/>
        <w:t>Показатели приведены в соответствие с Планами проверок, утвержденными Приказами Финансового управления № 56 от 11.12.2018, № 29 от 30.05.2019 и Планом контрольно-экономической работы главного специалиста Финансового управления на 2019 год, согласованного с начальником Финансового управления.</w:t>
      </w:r>
    </w:p>
    <w:p w:rsidR="004361CD" w:rsidRPr="00062885" w:rsidRDefault="004361CD" w:rsidP="00436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Мероприятия и целевые показатели Программы на 2019 год, отраженные в Проекте, взаимоувязаны между собой по срокам реализации и объемам финансирования.</w:t>
      </w:r>
    </w:p>
    <w:p w:rsidR="004361CD" w:rsidRPr="00062885" w:rsidRDefault="004361CD" w:rsidP="004361C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5.</w:t>
      </w:r>
      <w:r w:rsidRPr="00062885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4361CD" w:rsidRPr="00062885" w:rsidRDefault="004361CD" w:rsidP="004361CD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4361CD" w:rsidRPr="00062885" w:rsidRDefault="004361CD" w:rsidP="00436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4361CD" w:rsidRPr="00062885" w:rsidRDefault="004361CD" w:rsidP="004361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4361CD" w:rsidRPr="00062885" w:rsidRDefault="004361CD" w:rsidP="00436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062885">
        <w:rPr>
          <w:rFonts w:ascii="Times New Roman" w:hAnsi="Times New Roman"/>
          <w:sz w:val="28"/>
          <w:szCs w:val="28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26.09.2019 № 195, далее – Решение о бюджете). </w:t>
      </w:r>
    </w:p>
    <w:p w:rsidR="004361CD" w:rsidRPr="00062885" w:rsidRDefault="004361CD" w:rsidP="00436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управление.</w:t>
      </w:r>
    </w:p>
    <w:p w:rsidR="004361CD" w:rsidRPr="00062885" w:rsidRDefault="004361CD" w:rsidP="004361CD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7.</w:t>
      </w:r>
      <w:r w:rsidRPr="00062885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4361CD" w:rsidRPr="00062885" w:rsidRDefault="004361CD" w:rsidP="004361CD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4361CD" w:rsidRPr="00062885" w:rsidRDefault="004361CD" w:rsidP="004361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62885">
        <w:rPr>
          <w:rFonts w:ascii="Times New Roman" w:hAnsi="Times New Roman"/>
          <w:b/>
          <w:sz w:val="28"/>
          <w:szCs w:val="28"/>
        </w:rPr>
        <w:t>ВЫВОД:</w:t>
      </w:r>
    </w:p>
    <w:p w:rsidR="004361CD" w:rsidRPr="00062885" w:rsidRDefault="004361CD" w:rsidP="004361C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4361CD" w:rsidRPr="00062885" w:rsidRDefault="004361CD" w:rsidP="004361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ab/>
      </w:r>
    </w:p>
    <w:p w:rsidR="004361CD" w:rsidRPr="00062885" w:rsidRDefault="004361CD" w:rsidP="00436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4361CD" w:rsidRPr="00062885" w:rsidRDefault="004361CD" w:rsidP="004361CD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4361CD" w:rsidRPr="00062885" w:rsidRDefault="004361CD" w:rsidP="004361C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1CD" w:rsidRPr="00062885" w:rsidRDefault="004361CD" w:rsidP="004361CD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885">
        <w:rPr>
          <w:rFonts w:ascii="Times New Roman" w:hAnsi="Times New Roman"/>
          <w:sz w:val="28"/>
          <w:szCs w:val="28"/>
        </w:rPr>
        <w:t>Исполнитель:</w:t>
      </w:r>
    </w:p>
    <w:p w:rsidR="004361CD" w:rsidRPr="00062885" w:rsidRDefault="004361CD" w:rsidP="004361CD">
      <w:r w:rsidRPr="00062885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О.А. Москалева</w:t>
      </w:r>
    </w:p>
    <w:p w:rsidR="00620D7A" w:rsidRDefault="004361CD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3F"/>
    <w:rsid w:val="004361CD"/>
    <w:rsid w:val="00A95CB7"/>
    <w:rsid w:val="00D6533F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775B6-658F-4EC2-97D5-B3B319F6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2019-11-14T11:00:00Z</dcterms:created>
  <dcterms:modified xsi:type="dcterms:W3CDTF">2019-11-14T11:00:00Z</dcterms:modified>
</cp:coreProperties>
</file>